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A2CD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年口腔主治专业知识</w:t>
      </w:r>
    </w:p>
    <w:p w14:paraId="4EA71D4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开启官网学习新征程</w:t>
      </w:r>
    </w:p>
    <w:bookmarkEnd w:id="0"/>
    <w:p w14:paraId="6137DB5D">
      <w:pPr>
        <w:rPr>
          <w:rFonts w:hint="eastAsia"/>
        </w:rPr>
      </w:pPr>
    </w:p>
    <w:p w14:paraId="5BC95DAB">
      <w:pPr>
        <w:rPr>
          <w:rFonts w:hint="eastAsia"/>
        </w:rPr>
      </w:pPr>
      <w:r>
        <w:rPr>
          <w:rFonts w:hint="eastAsia"/>
        </w:rPr>
        <w:t>在医学领域不断发展的当下，口腔主治专业知识对于每一位口腔从业者的重要性不言而喻。2025 年，金英杰医学培训机构官网将全方位聚焦口腔主治专业知识，为广大学员提供最优质、最全面、最具针对性的学习资源与服务，助力大家在职业生涯中迈出坚实步伐。</w:t>
      </w:r>
    </w:p>
    <w:p w14:paraId="23D80E91">
      <w:pPr>
        <w:rPr>
          <w:rFonts w:hint="eastAsia"/>
        </w:rPr>
      </w:pPr>
    </w:p>
    <w:p w14:paraId="0FDC0E59">
      <w:pPr>
        <w:pStyle w:val="3"/>
        <w:bidi w:val="0"/>
        <w:rPr>
          <w:rFonts w:hint="eastAsia"/>
        </w:rPr>
      </w:pPr>
      <w:r>
        <w:rPr>
          <w:rFonts w:hint="eastAsia"/>
        </w:rPr>
        <w:t>一、精准知识覆盖，夯实专业根基</w:t>
      </w:r>
    </w:p>
    <w:p w14:paraId="7B0D5CA6">
      <w:pPr>
        <w:rPr>
          <w:rFonts w:hint="eastAsia"/>
        </w:rPr>
      </w:pPr>
    </w:p>
    <w:p w14:paraId="29C7A4BD">
      <w:pPr>
        <w:rPr>
          <w:rFonts w:hint="eastAsia"/>
        </w:rPr>
      </w:pPr>
      <w:r>
        <w:rPr>
          <w:rFonts w:hint="eastAsia"/>
        </w:rPr>
        <w:t>我们的官网将依据最新考试大纲和临床实践要求，系统梳理口腔主治专业的核心知识。从口腔颌面外科学中复杂病例的处理技巧，到口腔内科学里各类疾病的精准诊断与治疗方案，再到口腔修复学、正畸学等领域的前沿理念与操作规范，均有详细且深入的讲解。无论是基础理论的夯实，还是临床实践技能的提升，都能在这里找到精准的知识养分，为学员们构建起扎实稳固的专业知识体系。</w:t>
      </w:r>
    </w:p>
    <w:p w14:paraId="3D85A9CB">
      <w:pPr>
        <w:rPr>
          <w:rFonts w:hint="eastAsia"/>
        </w:rPr>
      </w:pPr>
    </w:p>
    <w:p w14:paraId="55251DB7">
      <w:pPr>
        <w:pStyle w:val="3"/>
        <w:bidi w:val="0"/>
        <w:rPr>
          <w:rFonts w:hint="eastAsia"/>
        </w:rPr>
      </w:pPr>
      <w:r>
        <w:rPr>
          <w:rFonts w:hint="eastAsia"/>
        </w:rPr>
        <w:t>二、权威师资授课，引领学习方向</w:t>
      </w:r>
    </w:p>
    <w:p w14:paraId="2B37B6EE">
      <w:pPr>
        <w:rPr>
          <w:rFonts w:hint="eastAsia"/>
        </w:rPr>
      </w:pPr>
    </w:p>
    <w:p w14:paraId="1F6C9EA4">
      <w:pPr>
        <w:rPr>
          <w:rFonts w:hint="eastAsia"/>
        </w:rPr>
      </w:pPr>
      <w:r>
        <w:rPr>
          <w:rFonts w:hint="eastAsia"/>
        </w:rPr>
        <w:t>金英杰汇聚了业内顶尖的口腔医学专家担任讲师，他们将在官网课程中倾囊相授多年积累的临床经验与独特见解。通过高清视频课程，学员们可以与名师“面对面”交流学习，领略权威专家的授课风采。老师们会深入浅出地剖析知识点，结合实际案例进行讲解，让抽象的理论知识变得生动易懂，帮助学员们精准把握重点、突破难点，在学习的道路上少走弯路，高效前行。</w:t>
      </w:r>
    </w:p>
    <w:p w14:paraId="6EC00688">
      <w:pPr>
        <w:rPr>
          <w:rFonts w:hint="eastAsia"/>
        </w:rPr>
      </w:pPr>
    </w:p>
    <w:p w14:paraId="14E54FD6">
      <w:pPr>
        <w:pStyle w:val="3"/>
        <w:bidi w:val="0"/>
        <w:rPr>
          <w:rFonts w:hint="eastAsia"/>
        </w:rPr>
      </w:pPr>
      <w:r>
        <w:rPr>
          <w:rFonts w:hint="eastAsia"/>
        </w:rPr>
        <w:t>三、多元学习模式，提升学习体验</w:t>
      </w:r>
    </w:p>
    <w:p w14:paraId="2E62BA81">
      <w:pPr>
        <w:rPr>
          <w:rFonts w:hint="eastAsia"/>
        </w:rPr>
      </w:pPr>
    </w:p>
    <w:p w14:paraId="65F96521">
      <w:pPr>
        <w:rPr>
          <w:rFonts w:hint="eastAsia"/>
        </w:rPr>
      </w:pPr>
      <w:r>
        <w:rPr>
          <w:rFonts w:hint="eastAsia"/>
        </w:rPr>
        <w:t>官网将推出多样化的学习模式以满足不同学员的需求。除了传统的视频课程外，还设有在线直播课程，学员们可实时参与互动答疑，与老师和其他学员进行热烈讨论，解决学习过程中的疑惑；精心编写的电子教材、章节练习题、模拟考试等板块，让学员们能够随时检验自己的学习成果，查漏补缺，有针对性地进行强化训练；个性化学习计划制定功能，根据学员的基础水平和学习进度，量身打造专属学习路径，确保学习效果最大化。</w:t>
      </w:r>
    </w:p>
    <w:p w14:paraId="04BF5A7F">
      <w:pPr>
        <w:rPr>
          <w:rFonts w:hint="eastAsia"/>
        </w:rPr>
      </w:pPr>
    </w:p>
    <w:p w14:paraId="1334654F">
      <w:pPr>
        <w:pStyle w:val="3"/>
        <w:bidi w:val="0"/>
        <w:rPr>
          <w:rFonts w:hint="eastAsia"/>
        </w:rPr>
      </w:pPr>
      <w:r>
        <w:rPr>
          <w:rFonts w:hint="eastAsia"/>
        </w:rPr>
        <w:t>四、前沿资讯更新，把握行业动态</w:t>
      </w:r>
    </w:p>
    <w:p w14:paraId="7F2CFE79">
      <w:pPr>
        <w:rPr>
          <w:rFonts w:hint="eastAsia"/>
        </w:rPr>
      </w:pPr>
    </w:p>
    <w:p w14:paraId="4CD03EB3">
      <w:pPr>
        <w:rPr>
          <w:rFonts w:hint="eastAsia"/>
        </w:rPr>
      </w:pPr>
      <w:r>
        <w:rPr>
          <w:rFonts w:hint="eastAsia"/>
        </w:rPr>
        <w:t>口腔医学行业日新月异，新的技术、理念和研究成果不断涌现。我们的官网将设立专门的资讯板块，及时发布 2025 年口腔医学领域的最新动态和前沿研究，让学员们在专注专业知识学习的同时，能够紧跟行业发展趋势，拓宽视野，为未来的职业发展增添更多的可能性和竞争力。</w:t>
      </w:r>
    </w:p>
    <w:p w14:paraId="3D51F476">
      <w:pPr>
        <w:rPr>
          <w:rFonts w:hint="eastAsia"/>
        </w:rPr>
      </w:pPr>
    </w:p>
    <w:p w14:paraId="5DC74735">
      <w:pPr>
        <w:rPr>
          <w:rFonts w:hint="eastAsia"/>
        </w:rPr>
      </w:pPr>
      <w:r>
        <w:rPr>
          <w:rFonts w:hint="eastAsia"/>
        </w:rPr>
        <w:t>在 2025 年，金英杰医学培训机构官网将以口腔主治专业知识为核心，全力打造一个集学习、交流、提升于一体的综合性平台。无论你是正在备考口腔主治医师考试，还是渴望在临床工作中不断提升自己的专业技能，这里都将是你最坚实的后盾和最得力的助手。让我们携手共进，在口腔医学的道路上砥砺前行，开启知识与梦想交织的新篇章！</w:t>
      </w:r>
    </w:p>
    <w:p w14:paraId="13DD1F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3825961993845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38259619938450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2" name="图片 2" descr="5453825962023336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5382596202333626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4752"/>
    <w:rsid w:val="210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2024-12-19T10:25:00Z</dcterms:created>
  <dc:creator>AA金英杰四川总校</dc:creator>
  <cp:lastModifiedBy>AA金英杰四川总校</cp:lastModifiedBy>
  <dcterms:modified xsi:type="dcterms:W3CDTF">2024-12-19T10:25:50Z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95139C56C54F4577B0A0CE7226A93CAE_11</vt:lpwstr>
  </property>
</Properties>
</file>