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2D02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临床聚焦考题讲解：</w:t>
      </w:r>
    </w:p>
    <w:p w14:paraId="089F26C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解锁医学备考新密码</w:t>
      </w:r>
    </w:p>
    <w:bookmarkEnd w:id="0"/>
    <w:p w14:paraId="1471A0F0">
      <w:pPr>
        <w:rPr>
          <w:rFonts w:hint="eastAsia"/>
        </w:rPr>
      </w:pPr>
    </w:p>
    <w:p w14:paraId="6F4A5339">
      <w:pPr>
        <w:rPr>
          <w:rFonts w:hint="eastAsia"/>
        </w:rPr>
      </w:pPr>
      <w:r>
        <w:rPr>
          <w:rFonts w:hint="eastAsia"/>
        </w:rPr>
        <w:t>在医学备考的漫漫长路上，精准把握考题方向、深入理解知识点是通向成功的关键。金英杰医学培训机构始终致力于为广大考生拨开迷雾，点亮前行的灯塔。今天，就让我们一同聚焦 2025 临床考题，解锁医学备考的全新密码。</w:t>
      </w:r>
    </w:p>
    <w:p w14:paraId="1C4EB4DE">
      <w:pPr>
        <w:rPr>
          <w:rFonts w:hint="eastAsia"/>
        </w:rPr>
      </w:pPr>
    </w:p>
    <w:p w14:paraId="4C74FAA2">
      <w:pPr>
        <w:pStyle w:val="3"/>
        <w:bidi w:val="0"/>
        <w:rPr>
          <w:rFonts w:hint="eastAsia"/>
        </w:rPr>
      </w:pPr>
      <w:r>
        <w:rPr>
          <w:rFonts w:hint="eastAsia"/>
        </w:rPr>
        <w:t>一、深入剖析，精准聚焦</w:t>
      </w:r>
    </w:p>
    <w:p w14:paraId="21E5ACDD">
      <w:pPr>
        <w:rPr>
          <w:rFonts w:hint="eastAsia"/>
        </w:rPr>
      </w:pPr>
    </w:p>
    <w:p w14:paraId="2F9B4085">
      <w:pPr>
        <w:rPr>
          <w:rFonts w:hint="eastAsia"/>
        </w:rPr>
      </w:pPr>
      <w:r>
        <w:rPr>
          <w:rFonts w:hint="eastAsia"/>
        </w:rPr>
        <w:t>我们的专业教研团队对历年临床考题进行了大数据分析，抽丝剥茧，找出了其中的高频考点与核心要点，并将其融入到 2025 临床聚焦考题讲解课程之中。不再是漫无目的的全面撒网，而是有的放矢地直击重点，让你的备考时间花在刀刃上。例如，在[具体系统疾病]的讲解中，详细分析了近[X]年的出题规律，对常考的症状、诊断标准、治疗方法进行深度解读，配合典型病例，使抽象的知识变得鲜活易懂。</w:t>
      </w:r>
    </w:p>
    <w:p w14:paraId="07D0549B">
      <w:pPr>
        <w:rPr>
          <w:rFonts w:hint="eastAsia"/>
        </w:rPr>
      </w:pPr>
    </w:p>
    <w:p w14:paraId="21BCDD68">
      <w:pPr>
        <w:pStyle w:val="3"/>
        <w:bidi w:val="0"/>
        <w:rPr>
          <w:rFonts w:hint="eastAsia"/>
        </w:rPr>
      </w:pPr>
      <w:r>
        <w:rPr>
          <w:rFonts w:hint="eastAsia"/>
        </w:rPr>
        <w:t>二、多维讲解，强化理解</w:t>
      </w:r>
    </w:p>
    <w:p w14:paraId="59ECD045">
      <w:pPr>
        <w:rPr>
          <w:rFonts w:hint="eastAsia"/>
        </w:rPr>
      </w:pPr>
    </w:p>
    <w:p w14:paraId="3C2AACD3">
      <w:pPr>
        <w:rPr>
          <w:rFonts w:hint="eastAsia"/>
        </w:rPr>
      </w:pPr>
      <w:r>
        <w:rPr>
          <w:rFonts w:hint="eastAsia"/>
        </w:rPr>
        <w:t>课程采用了多维讲解模式，文字、图片、视频动画相结合，将复杂的医学概念和生理病理过程生动地呈现出来。对于难以理解的知识点，如[具体复杂知识点]，我们通过制作精美的 3D 动画，展示人体内部结构的变化和疾病的发生机制，同时配以专家深入浅出的语音讲解，从视觉、听觉等多方面强化你的理解与记忆，让你轻松攻克学习难点。</w:t>
      </w:r>
    </w:p>
    <w:p w14:paraId="756A076F">
      <w:pPr>
        <w:rPr>
          <w:rFonts w:hint="eastAsia"/>
        </w:rPr>
      </w:pPr>
    </w:p>
    <w:p w14:paraId="0FC7AD92">
      <w:pPr>
        <w:pStyle w:val="3"/>
        <w:bidi w:val="0"/>
        <w:rPr>
          <w:rFonts w:hint="eastAsia"/>
        </w:rPr>
      </w:pPr>
      <w:r>
        <w:rPr>
          <w:rFonts w:hint="eastAsia"/>
        </w:rPr>
        <w:t>三、实战演练，巩固提升</w:t>
      </w:r>
    </w:p>
    <w:p w14:paraId="331D6946">
      <w:pPr>
        <w:rPr>
          <w:rFonts w:hint="eastAsia"/>
        </w:rPr>
      </w:pPr>
    </w:p>
    <w:p w14:paraId="08A41614">
      <w:pPr>
        <w:rPr>
          <w:rFonts w:hint="eastAsia"/>
        </w:rPr>
      </w:pPr>
      <w:r>
        <w:rPr>
          <w:rFonts w:hint="eastAsia"/>
        </w:rPr>
        <w:t>纸上得来终觉浅，绝知此事要躬行。在 2025 临床聚焦考题讲解中，我们设置了大量的模拟考题和真题演练环节。每一个考点讲解后，随即跟上针对性的练习题，让你及时检验自己的学习成果，加深对知识点的掌握程度。并且，我们的智能学习系统会根据你的答题情况，提供个性化的错题分析和学习建议，助你查缺补漏，不断提升。例如，在[某章节]学习结束后，系统会生成一份详细的错题报告，指出你在[具体知识点]上的薄弱环节，并推荐相关的强化学习资料和视频课程。</w:t>
      </w:r>
    </w:p>
    <w:p w14:paraId="00376377">
      <w:pPr>
        <w:rPr>
          <w:rFonts w:hint="eastAsia"/>
        </w:rPr>
      </w:pPr>
    </w:p>
    <w:p w14:paraId="0328881F">
      <w:pPr>
        <w:pStyle w:val="3"/>
        <w:bidi w:val="0"/>
        <w:rPr>
          <w:rFonts w:hint="eastAsia"/>
        </w:rPr>
      </w:pPr>
      <w:r>
        <w:rPr>
          <w:rFonts w:hint="eastAsia"/>
        </w:rPr>
        <w:t>四、名师相伴，答疑解惑</w:t>
      </w:r>
    </w:p>
    <w:p w14:paraId="728D2B84">
      <w:pPr>
        <w:rPr>
          <w:rFonts w:hint="eastAsia"/>
        </w:rPr>
      </w:pPr>
    </w:p>
    <w:p w14:paraId="7FAFF7A0">
      <w:pPr>
        <w:rPr>
          <w:rFonts w:hint="eastAsia"/>
        </w:rPr>
      </w:pPr>
      <w:r>
        <w:rPr>
          <w:rFonts w:hint="eastAsia"/>
        </w:rPr>
        <w:t>备考过程中难免会遇到各种疑问和困惑，金英杰为你配备了经验丰富的名师团队。他们不仅在课堂上倾囊相授，还会在课后在线为你答疑解惑。无论是对某个考题的疑惑，还是对整体备考策略的迷茫，都可以随时向老师们提问，他们会在第一时间为你提供专业、详细的解答，让你在备考路上不再孤单，充满信心地迎接挑战。</w:t>
      </w:r>
    </w:p>
    <w:p w14:paraId="730E5634">
      <w:pPr>
        <w:rPr>
          <w:rFonts w:hint="eastAsia"/>
        </w:rPr>
      </w:pPr>
    </w:p>
    <w:p w14:paraId="216E5856">
      <w:pPr>
        <w:rPr>
          <w:rFonts w:hint="eastAsia"/>
        </w:rPr>
      </w:pPr>
      <w:r>
        <w:rPr>
          <w:rFonts w:hint="eastAsia"/>
        </w:rPr>
        <w:t>选择金英杰 2025 临床聚焦考题讲解课程，就是选择一条高效、便捷的医学备考之路。我们将与你携手共进，用专业与专注，为你解锁医学备考的新密码，助力你成功跨越医学考试的门槛，开启辉煌的医学职业生涯。快来加入我们吧，让梦想照进现实！</w:t>
      </w:r>
    </w:p>
    <w:p w14:paraId="534C34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5480" cy="8861425"/>
            <wp:effectExtent l="0" t="0" r="7620" b="3175"/>
            <wp:docPr id="1" name="图片 1" descr="54389089909362821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89089909362821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09B8"/>
    <w:rsid w:val="3CB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2024-12-09T10:06:00Z</dcterms:created>
  <dc:creator>AA金英杰四川总校</dc:creator>
  <cp:lastModifiedBy>AA金英杰四川总校</cp:lastModifiedBy>
  <dcterms:modified xsi:type="dcterms:W3CDTF">2024-12-09T10:07:45Z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A8DD4572797F4E0085021F825E4333FB_11</vt:lpwstr>
  </property>
</Properties>
</file>