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4E320">
      <w:pPr>
        <w:pStyle w:val="2"/>
        <w:bidi w:val="0"/>
        <w:jc w:val="center"/>
        <w:rPr>
          <w:rFonts w:hint="eastAsia"/>
        </w:rPr>
      </w:pPr>
      <w:bookmarkStart w:id="0" w:name="_GoBack"/>
      <w:r>
        <w:rPr>
          <w:rFonts w:hint="eastAsia"/>
        </w:rPr>
        <w:t>2025年口腔执业（助理）每日一练</w:t>
      </w:r>
    </w:p>
    <w:bookmarkEnd w:id="0"/>
    <w:p w14:paraId="49B0BED3">
      <w:pPr>
        <w:pStyle w:val="3"/>
        <w:bidi w:val="0"/>
        <w:rPr>
          <w:rFonts w:hint="eastAsia"/>
        </w:rPr>
      </w:pPr>
      <w:r>
        <w:rPr>
          <w:rFonts w:hint="eastAsia"/>
        </w:rPr>
        <w:t>助力知识巩固，打牢基础</w:t>
      </w:r>
    </w:p>
    <w:p w14:paraId="00B1CC57">
      <w:pPr>
        <w:rPr>
          <w:rFonts w:hint="eastAsia"/>
        </w:rPr>
      </w:pPr>
    </w:p>
    <w:p w14:paraId="40EEC6C2">
      <w:pPr>
        <w:rPr>
          <w:rFonts w:hint="eastAsia"/>
        </w:rPr>
      </w:pPr>
      <w:r>
        <w:rPr>
          <w:rFonts w:hint="eastAsia"/>
        </w:rPr>
        <w:t>2025年口腔执业（助理）每日一练的题目答案，能够帮助考生有效巩固所学知识。口腔医学的知识点繁多且复杂，通过做练习题并查看详细答案，考生可以进一步理解和深化对知识点的记忆，将理论知识与实际应用相结合，从而构建起更加坚实的知识体系。例如，在牙体牙髓病学中，关于根管治疗术的相关题目，答案解析会详细阐述每一个步骤和原理，让考生对这一复杂的治疗过程有更清晰的认识，加深对知识点的理解和记忆，为后续的学习和实践打下坚实基础.</w:t>
      </w:r>
    </w:p>
    <w:p w14:paraId="569D6DC8">
      <w:pPr>
        <w:rPr>
          <w:rFonts w:hint="eastAsia"/>
        </w:rPr>
      </w:pPr>
    </w:p>
    <w:p w14:paraId="73C62CA1">
      <w:pPr>
        <w:pStyle w:val="3"/>
        <w:bidi w:val="0"/>
        <w:rPr>
          <w:rFonts w:hint="eastAsia"/>
        </w:rPr>
      </w:pPr>
      <w:r>
        <w:rPr>
          <w:rFonts w:hint="eastAsia"/>
        </w:rPr>
        <w:t>培养学习习惯，提升自律</w:t>
      </w:r>
    </w:p>
    <w:p w14:paraId="2E5A0269">
      <w:pPr>
        <w:rPr>
          <w:rFonts w:hint="eastAsia"/>
        </w:rPr>
      </w:pPr>
    </w:p>
    <w:p w14:paraId="20F6C967">
      <w:pPr>
        <w:rPr>
          <w:rFonts w:hint="eastAsia"/>
        </w:rPr>
      </w:pPr>
      <w:r>
        <w:rPr>
          <w:rFonts w:hint="eastAsia"/>
        </w:rPr>
        <w:t>每日一练的题目答案在培养考生良好学习习惯方面发挥着重要作用。考生在坚持查看答案、分析错题的过程中，会逐渐形成规律的学习节奏，将学习融入日常生活，提高学习的自主性和自律性。这种良好的学习习惯不仅有助于应对口腔执业（助理）医师资格考试，更是未来职业发展中不断学习和进步的宝贵财富，能够使考生在长期的医学学习和实践中保持积极的学习态度和高效的学习能力.</w:t>
      </w:r>
    </w:p>
    <w:p w14:paraId="25E71B9A">
      <w:pPr>
        <w:rPr>
          <w:rFonts w:hint="eastAsia"/>
        </w:rPr>
      </w:pPr>
    </w:p>
    <w:p w14:paraId="494E749D">
      <w:pPr>
        <w:pStyle w:val="3"/>
        <w:bidi w:val="0"/>
        <w:rPr>
          <w:rFonts w:hint="eastAsia"/>
        </w:rPr>
      </w:pPr>
      <w:r>
        <w:rPr>
          <w:rFonts w:hint="eastAsia"/>
        </w:rPr>
        <w:t>增强应试能力，从容应考</w:t>
      </w:r>
    </w:p>
    <w:p w14:paraId="4C46FC53">
      <w:pPr>
        <w:rPr>
          <w:rFonts w:hint="eastAsia"/>
        </w:rPr>
      </w:pPr>
    </w:p>
    <w:p w14:paraId="0DB17854">
      <w:pPr>
        <w:rPr>
          <w:rFonts w:hint="eastAsia"/>
        </w:rPr>
      </w:pPr>
      <w:r>
        <w:rPr>
          <w:rFonts w:hint="eastAsia"/>
        </w:rPr>
        <w:t>题目答案有助于考生熟悉考试题型和答题技巧，从而提升应试能力。口腔执业（助理）医师资格考试的题型多样，包括单选题、多选题、案例分析题等。通过每日一练及对答案的仔细研究，考生能够了解不同题型的特点和解题思路，学会如何准确把握题意、快速筛选正确答案，以及合理分配答题时间。例如，在面对病例分析题时，答案会引导考生如何从复杂的病情描述中提取关键信息，运用所学知识进行准确诊断和治疗方案的选择，从而让考生在考场上更加从容自信，发挥出最佳水平.</w:t>
      </w:r>
    </w:p>
    <w:p w14:paraId="7ADC9B17">
      <w:pPr>
        <w:rPr>
          <w:rFonts w:hint="eastAsia"/>
        </w:rPr>
      </w:pPr>
    </w:p>
    <w:p w14:paraId="217906D8">
      <w:pPr>
        <w:pStyle w:val="3"/>
        <w:bidi w:val="0"/>
        <w:rPr>
          <w:rFonts w:hint="eastAsia"/>
        </w:rPr>
      </w:pPr>
      <w:r>
        <w:rPr>
          <w:rFonts w:hint="eastAsia"/>
        </w:rPr>
        <w:t>查缺补漏，针对性提升</w:t>
      </w:r>
    </w:p>
    <w:p w14:paraId="60D1C003">
      <w:pPr>
        <w:rPr>
          <w:rFonts w:hint="eastAsia"/>
        </w:rPr>
      </w:pPr>
    </w:p>
    <w:p w14:paraId="7FDF983F">
      <w:pPr>
        <w:rPr>
          <w:rFonts w:hint="eastAsia"/>
        </w:rPr>
      </w:pPr>
      <w:r>
        <w:rPr>
          <w:rFonts w:hint="eastAsia"/>
        </w:rPr>
        <w:t>详细的题目答案能够帮助考生及时发现自己的知识薄弱点，进行有针对性的学习和强化训练。当考生在练习中出现错误时，答案解析会指出错误的原因和涉及的知识点，使考生能够清晰地认识到自己的不足之处，进而有针对性地复习和巩固相关内容，弥补知识漏洞，实现学习效果的最大化提升。这种查缺补漏的过程能够让考生不断完善自己的知识结构，提高整体学习水平，增加通过考试的几率.</w:t>
      </w:r>
    </w:p>
    <w:p w14:paraId="6D4A35EB">
      <w:pPr>
        <w:rPr>
          <w:rFonts w:hint="eastAsia"/>
        </w:rPr>
      </w:pPr>
    </w:p>
    <w:p w14:paraId="1048169A">
      <w:pPr>
        <w:pStyle w:val="3"/>
        <w:bidi w:val="0"/>
        <w:rPr>
          <w:rFonts w:hint="eastAsia"/>
        </w:rPr>
      </w:pPr>
      <w:r>
        <w:rPr>
          <w:rFonts w:hint="eastAsia"/>
        </w:rPr>
        <w:t>建立学习反馈，优化教学</w:t>
      </w:r>
    </w:p>
    <w:p w14:paraId="781E13B6">
      <w:pPr>
        <w:rPr>
          <w:rFonts w:hint="eastAsia"/>
        </w:rPr>
      </w:pPr>
    </w:p>
    <w:p w14:paraId="1D2BBA7C">
      <w:pPr>
        <w:rPr>
          <w:rFonts w:hint="eastAsia"/>
        </w:rPr>
      </w:pPr>
      <w:r>
        <w:rPr>
          <w:rFonts w:hint="eastAsia"/>
        </w:rPr>
        <w:t>对于金英杰医学培训机构而言，每日一练的题目答案在官方网站上的呈现，能够建立起与考生之间的有效学习反馈机制。通过考生对答案的反馈和疑问，培训机构可以了解考生的学习情况和普遍存在的问题，进而对教学内容和方法进行优化和调整，使教学更加贴合考生的需求，提高教学质量和培训效果，更好地帮助考生顺利通过考试，提升机构的口碑和竞争力.</w:t>
      </w:r>
    </w:p>
    <w:p w14:paraId="3A10906D">
      <w:pPr>
        <w:rPr>
          <w:rFonts w:hint="eastAsia" w:eastAsiaTheme="minorEastAsia"/>
          <w:lang w:eastAsia="zh-CN"/>
        </w:rPr>
      </w:pPr>
      <w:r>
        <w:rPr>
          <w:rFonts w:hint="eastAsia" w:eastAsiaTheme="minorEastAsia"/>
          <w:lang w:eastAsia="zh-CN"/>
        </w:rPr>
        <w:drawing>
          <wp:inline distT="0" distB="0" distL="114300" distR="114300">
            <wp:extent cx="3102610" cy="6044565"/>
            <wp:effectExtent l="0" t="0" r="8890" b="635"/>
            <wp:docPr id="1" name="图片 1" descr="541298352378091638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1298352378091638_536780666231063806"/>
                    <pic:cNvPicPr>
                      <a:picLocks noChangeAspect="1"/>
                    </pic:cNvPicPr>
                  </pic:nvPicPr>
                  <pic:blipFill>
                    <a:blip r:embed="rId4"/>
                    <a:stretch>
                      <a:fillRect/>
                    </a:stretch>
                  </pic:blipFill>
                  <pic:spPr>
                    <a:xfrm>
                      <a:off x="0" y="0"/>
                      <a:ext cx="3102610" cy="60445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43023"/>
    <w:rsid w:val="17A4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2024-11-21T06:27:00Z</dcterms:created>
  <dc:creator>AA金英杰四川总校</dc:creator>
  <cp:lastModifiedBy>AA金英杰四川总校</cp:lastModifiedBy>
  <dcterms:modified xsi:type="dcterms:W3CDTF">2024-11-21T06:29:30Z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FB857B68B64A47418B6C4249107B1CA3_11</vt:lpwstr>
  </property>
</Properties>
</file>